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06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Japan — Fund &amp; Bank of Japan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#6 · Japan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IMF Board Concludes 2025 Article IV</w:t>
      </w:r>
      <w:r>
        <w:t xml:space="preserve">  (IMF · Japan · 2025)</w:t>
      </w:r>
    </w:p>
    <w:p>
      <w:pPr>
        <w:pStyle w:val="ListBullet"/>
      </w:pPr>
      <w:r>
        <w:rPr>
          <w:b/>
        </w:rPr>
        <w:t>Doc2 — Statement on Monetary Policy, Jul 2025</w:t>
      </w:r>
      <w:r>
        <w:t xml:space="preserve">  (Bank of Japan · Japan · 2025)</w:t>
      </w:r>
    </w:p>
    <w:p>
      <w:pPr>
        <w:pStyle w:val="ListBullet"/>
      </w:pPr>
      <w:r>
        <w:rPr>
          <w:b/>
        </w:rPr>
        <w:t>Doc3 — Monetary Policy Decisions 2025 (index)</w:t>
      </w:r>
      <w:r>
        <w:t xml:space="preserve">  (Bank of Japan · Japan · 2025)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https://www.imf.org/en/news/articles/2025/04/01/pr25084-japan-imf-executive-board-concludes-2025-article-iv-consultation-with-japan</w:t>
      </w:r>
    </w:p>
    <w:p>
      <w:pPr>
        <w:pStyle w:val="ListBullet"/>
      </w:pPr>
      <w:r>
        <w:rPr>
          <w:b/>
        </w:rPr>
        <w:t xml:space="preserve">Doc2: </w:t>
      </w:r>
      <w:r>
        <w:t>https://www.boj.or.jp/en/mopo/mpmdeci/state_2025/k250731a.htm</w:t>
      </w:r>
    </w:p>
    <w:p>
      <w:pPr>
        <w:pStyle w:val="ListBullet"/>
      </w:pPr>
      <w:r>
        <w:rPr>
          <w:b/>
        </w:rPr>
        <w:t xml:space="preserve">Doc3: </w:t>
      </w:r>
      <w:r>
        <w:t>https://www.boj.or.jp/en/mopo/mpmdeci/state_2025/index.htm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All three documents are about Japan's economy.</w:t>
      </w:r>
    </w:p>
    <w:p>
      <w:pPr>
        <w:pStyle w:val="ListBullet"/>
      </w:pPr>
      <w:r>
        <w:t>They come from different institutions (Bank of Japan, IMF), so the same economy or question is described from more than one vantage point.</w:t>
      </w:r>
    </w:p>
    <w:p>
      <w:pPr>
        <w:pStyle w:val="ListBullet"/>
      </w:pPr>
      <w:r>
        <w:t>They are all from around 2025, giving a single-moment snapshot across sources.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grounded brief on Japan's outlook: pull growth, inflation, and the policy-rate stance from all three, with a quote behind every figure.</w:t>
      </w:r>
    </w:p>
    <w:p>
      <w:pPr>
        <w:pStyle w:val="ListBullet"/>
      </w:pPr>
      <w:r>
        <w:t>Compare how each institution frames the same economy — does the IMF sound more cautious than the central bank? Extract the tone of each and justify it with quotes.</w:t>
      </w:r>
    </w:p>
    <w:p>
      <w:pPr>
        <w:pStyle w:val="ListBullet"/>
      </w:pPr>
      <w:r>
        <w:t>For the central-bank document, measure the policy tone on a hawkish–dovish scale and back it with the exact signal words (e.g. ‘inflation’, ‘elevated’, ‘support’, ‘ease’).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