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0020C" w14:textId="77777777" w:rsidR="00546E90" w:rsidRDefault="00000000">
      <w:pPr>
        <w:spacing w:after="120"/>
      </w:pPr>
      <w:r w:rsidRPr="005C4E2F">
        <w:rPr>
          <w:b/>
          <w:bCs/>
          <w:color w:val="EE0000"/>
          <w:sz w:val="28"/>
          <w:szCs w:val="28"/>
        </w:rPr>
        <w:t>GOV1</w:t>
      </w:r>
      <w:r>
        <w:rPr>
          <w:b/>
          <w:bCs/>
          <w:sz w:val="28"/>
          <w:szCs w:val="28"/>
        </w:rPr>
        <w:t xml:space="preserve"> Quality of Government Dataset</w:t>
      </w:r>
    </w:p>
    <w:p w14:paraId="198B46BA" w14:textId="77777777" w:rsidR="00546E90" w:rsidRDefault="00000000">
      <w:pPr>
        <w:pStyle w:val="Heading1"/>
      </w:pPr>
      <w:r>
        <w:t>GDP per capita &amp; Armed Conflict</w:t>
      </w:r>
    </w:p>
    <w:p w14:paraId="0F25022C" w14:textId="77777777" w:rsidR="00546E90" w:rsidRDefault="00000000">
      <w:pPr>
        <w:pStyle w:val="Heading1"/>
      </w:pPr>
      <w:r>
        <w:t>Overview</w:t>
      </w:r>
    </w:p>
    <w:p w14:paraId="19D11918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2,782 country-year observations</w:t>
      </w:r>
    </w:p>
    <w:p w14:paraId="05BC6FA9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149 countries</w:t>
      </w:r>
    </w:p>
    <w:p w14:paraId="291453E1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0BE29C08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08BD24BD" w14:textId="77777777" w:rsidR="00546E90" w:rsidRDefault="00000000">
      <w:pPr>
        <w:pStyle w:val="Heading2"/>
      </w:pPr>
      <w:r>
        <w:t>Outcomes</w:t>
      </w:r>
    </w:p>
    <w:p w14:paraId="5B37193C" w14:textId="77777777" w:rsidR="00546E90" w:rsidRDefault="00000000">
      <w:pPr>
        <w:pStyle w:val="Heading1"/>
      </w:pPr>
      <w:r>
        <w:t>Y1 GDP per capita (constant 2015 US dollars)</w:t>
      </w:r>
    </w:p>
    <w:p w14:paraId="6BD003F0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Mean: $14,070</w:t>
      </w:r>
    </w:p>
    <w:p w14:paraId="2633F2AB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Median: $5,171</w:t>
      </w:r>
    </w:p>
    <w:p w14:paraId="31F153ED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Range: $322 – $112,418</w:t>
      </w:r>
    </w:p>
    <w:p w14:paraId="122D81B8" w14:textId="77777777" w:rsidR="00546E90" w:rsidRDefault="00000000">
      <w:pPr>
        <w:pStyle w:val="Heading1"/>
      </w:pPr>
      <w:r>
        <w:t>Y2 The country had an armed conflict that year 1=Yes 0=No</w:t>
      </w:r>
    </w:p>
    <w:p w14:paraId="76D6226B" w14:textId="77777777" w:rsidR="00546E90" w:rsidRDefault="00000000">
      <w:pPr>
        <w:spacing w:after="120"/>
      </w:pPr>
      <w:r>
        <w:t>The assignment specified "Y2 is whether the country had an armed conflict that year, derived from a UCDP variable, e.g. ucdp_type2 &gt; 0". Two design considerations:</w:t>
      </w:r>
    </w:p>
    <w:p w14:paraId="0FF35404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ucdp_type2 alone (interstate conflicts) yields only 1.7% positive class. It also captures coalition-membership artifacts (Australia, Canada, etc. participated in Afghanistan/Iraq coalitions) rather than conflict on a country's own soil.</w:t>
      </w:r>
    </w:p>
    <w:p w14:paraId="04EADBB9" w14:textId="77777777" w:rsidR="00546E90" w:rsidRDefault="00000000">
      <w:pPr>
        <w:pStyle w:val="ListParagraph"/>
        <w:numPr>
          <w:ilvl w:val="0"/>
          <w:numId w:val="2"/>
        </w:numPr>
        <w:spacing w:after="60"/>
      </w:pPr>
      <w:r>
        <w:t>ucdp_type3 (internal/intrastate conflicts) yields ~11% positive class and captures civil wars/insurgencies — substantively more meaningful for "the country had an armed conflict that year".</w:t>
      </w:r>
    </w:p>
    <w:p w14:paraId="40FBF983" w14:textId="77777777" w:rsidR="00546E90" w:rsidRDefault="00000000">
      <w:pPr>
        <w:spacing w:after="120"/>
      </w:pPr>
      <w:r>
        <w:t>FINAL Y2 definition: 1 if ucdp_type2 &gt; 0 OR ucdp_type3 &gt; 0, 0 otherwise. This is the broadest faithful UCDP-based definition of armed conflict and yields 12.5% positive class (347 country-years).</w:t>
      </w:r>
    </w:p>
    <w:p w14:paraId="1D9FDE00" w14:textId="77777777" w:rsidR="00546E90" w:rsidRDefault="00000000">
      <w:pPr>
        <w:pStyle w:val="Heading1"/>
      </w:pPr>
      <w:r>
        <w:t>Note. The first 3 columns of the data are "country", "iso3", "year"</w:t>
      </w:r>
    </w:p>
    <w:p w14:paraId="19145D73" w14:textId="77777777" w:rsidR="00546E90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3D51C823" w14:textId="77777777" w:rsidR="00546E90" w:rsidRDefault="00000000">
      <w:pPr>
        <w:pStyle w:val="Heading1"/>
      </w:pPr>
      <w:r>
        <w:t>Source</w:t>
      </w:r>
    </w:p>
    <w:p w14:paraId="0577CBDF" w14:textId="77777777" w:rsidR="00546E90" w:rsidRDefault="00000000">
      <w:pPr>
        <w:spacing w:after="120"/>
      </w:pPr>
      <w:r>
        <w:t>All variables are taken from the QoG Standard time-series dataset, January 2026 release:</w:t>
      </w:r>
    </w:p>
    <w:p w14:paraId="5FD4E5BA" w14:textId="77777777" w:rsidR="00546E90" w:rsidRDefault="00000000">
      <w:pPr>
        <w:spacing w:after="120"/>
      </w:pPr>
      <w:r>
        <w:t>https://www.gu.se/en/quality-government/qog-data/data-downloads/standard-dataset</w:t>
      </w:r>
    </w:p>
    <w:p w14:paraId="057E07DC" w14:textId="77777777" w:rsidR="00546E90" w:rsidRDefault="00000000">
      <w:pPr>
        <w:spacing w:after="120"/>
      </w:pPr>
      <w:r>
        <w:lastRenderedPageBreak/>
        <w:t>Suggested citation:</w:t>
      </w:r>
    </w:p>
    <w:p w14:paraId="4F003CFE" w14:textId="77777777" w:rsidR="00546E90" w:rsidRDefault="00000000">
      <w:pPr>
        <w:spacing w:after="120"/>
      </w:pPr>
      <w:r>
        <w:rPr>
          <w:i/>
          <w:iCs/>
        </w:rPr>
        <w:t>Teorell, Jan, Aksel Sundström, Sören Holmberg, Bo Rothstein, Natalia Alvarado Pachón, Victor Saidi Phiri, Chuwei Chen &amp; Zhen Liu (2026). The Quality of Government Standard Dataset, Version Jan26. University of Gothenburg: The Quality of Government Institute. https://doi.org/10.18157/qogstdjan26</w:t>
      </w:r>
    </w:p>
    <w:p w14:paraId="5730AD58" w14:textId="77777777" w:rsidR="00546E90" w:rsidRDefault="00000000">
      <w:pPr>
        <w:pStyle w:val="Heading1"/>
      </w:pPr>
      <w:r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546E90" w14:paraId="6AE31202" w14:textId="77777777"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76F758" w14:textId="77777777" w:rsidR="00546E90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FB8D6F" w14:textId="77777777" w:rsidR="00546E90" w:rsidRDefault="00000000">
            <w:r>
              <w:rPr>
                <w:b/>
                <w:bCs/>
                <w:color w:val="FFFFFF"/>
              </w:rPr>
              <w:t>QoG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6DCA73" w14:textId="77777777" w:rsidR="00546E90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FC44AA" w14:textId="77777777" w:rsidR="00546E90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546E90" w14:paraId="6E30AC95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36D86E" w14:textId="77777777" w:rsidR="00546E90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19B79E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A6296C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1900C31" w14:textId="77777777" w:rsidR="00546E90" w:rsidRDefault="00000000">
            <w:r>
              <w:rPr>
                <w:sz w:val="20"/>
                <w:szCs w:val="20"/>
              </w:rPr>
              <w:t>GDP per capita (constant 2015 US dollars). Source: QoG Standard TS Jan 2026.</w:t>
            </w:r>
          </w:p>
        </w:tc>
      </w:tr>
      <w:tr w:rsidR="00546E90" w14:paraId="42178623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59C8D6" w14:textId="77777777" w:rsidR="00546E90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7AAB8E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ucdp_type2, 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14636B" w14:textId="77777777" w:rsidR="00546E90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36CB07" w14:textId="77777777" w:rsidR="00546E90" w:rsidRDefault="00000000">
            <w:r>
              <w:rPr>
                <w:sz w:val="20"/>
                <w:szCs w:val="20"/>
              </w:rPr>
              <w:t>Armed conflict indicator: coded 1 if the country had at least one interstate or internal armed conflict that year (ucdp_type2 &gt; 0 OR ucdp_type3 &gt; 0); 0 otherwise. Source: UCDP/PRIO Armed Conflict Dataset via QoG. Class balance: 2,435/347 (12.5% positive).</w:t>
            </w:r>
          </w:p>
        </w:tc>
      </w:tr>
      <w:tr w:rsidR="00546E90" w14:paraId="46BD0CBF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81C834" w14:textId="77777777" w:rsidR="00546E90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EA4469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4F61F6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6DF0D5" w14:textId="77777777" w:rsidR="00546E90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546E90" w14:paraId="4FDE2A78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9ECE68" w14:textId="77777777" w:rsidR="00546E90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614F83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34255D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8A3349" w14:textId="77777777" w:rsidR="00546E90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546E90" w14:paraId="732332BB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102B37" w14:textId="77777777" w:rsidR="00546E90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56ACDB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321929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FC1E4C" w14:textId="77777777" w:rsidR="00546E90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546E90" w14:paraId="462C2BCA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5E2A12" w14:textId="77777777" w:rsidR="00546E90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80AB03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2D6DF4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DFF7A4" w14:textId="77777777" w:rsidR="00546E90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546E90" w14:paraId="1F9FB6DB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98BCBA" w14:textId="77777777" w:rsidR="00546E90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8CE4F8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D38B6D1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CA36A9" w14:textId="77777777" w:rsidR="00546E90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546E90" w14:paraId="6FAC14FF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36B1A5" w14:textId="77777777" w:rsidR="00546E90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49E8B9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71DC9F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298A50" w14:textId="77777777" w:rsidR="00546E90" w:rsidRDefault="00000000">
            <w:r>
              <w:rPr>
                <w:sz w:val="20"/>
                <w:szCs w:val="20"/>
              </w:rPr>
              <w:t>Oil rents (% of GDP) — resource channel</w:t>
            </w:r>
          </w:p>
        </w:tc>
      </w:tr>
      <w:tr w:rsidR="00546E90" w14:paraId="6F7558FA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AE7718" w14:textId="77777777" w:rsidR="00546E90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1BA252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2EEC05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21598D" w14:textId="77777777" w:rsidR="00546E90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546E90" w14:paraId="59783DF6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E35819" w14:textId="77777777" w:rsidR="00546E90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B77280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B073E9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5BA28F" w14:textId="77777777" w:rsidR="00546E90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546E90" w14:paraId="702843B9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EDE36D" w14:textId="77777777" w:rsidR="00546E90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3ABD5D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7F80DD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7F5D39" w14:textId="77777777" w:rsidR="00546E90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546E90" w14:paraId="71FEEC53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BAFF40" w14:textId="77777777" w:rsidR="00546E90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DF1B95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31FB18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7AAAFF" w14:textId="77777777" w:rsidR="00546E90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546E90" w14:paraId="26DEF143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BD1760" w14:textId="77777777" w:rsidR="00546E90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369505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FF9DCF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55E280" w14:textId="77777777" w:rsidR="00546E90" w:rsidRDefault="00000000">
            <w:r>
              <w:rPr>
                <w:sz w:val="20"/>
                <w:szCs w:val="20"/>
              </w:rPr>
              <w:t>Total population</w:t>
            </w:r>
          </w:p>
        </w:tc>
      </w:tr>
      <w:tr w:rsidR="00546E90" w14:paraId="67A373D4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DA69FC" w14:textId="77777777" w:rsidR="00546E90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20CFCC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D0AA7C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294E08" w14:textId="77777777" w:rsidR="00546E90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546E90" w14:paraId="64083A7F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9F6D94" w14:textId="77777777" w:rsidR="00546E90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3B66E8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E7CF90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1295C4" w14:textId="77777777" w:rsidR="00546E90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546E90" w14:paraId="61C6627A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B9001E" w14:textId="77777777" w:rsidR="00546E90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46482E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4BD8EA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CD586E" w14:textId="77777777" w:rsidR="00546E90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546E90" w14:paraId="064E6136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BCDF87" w14:textId="77777777" w:rsidR="00546E90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D80586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58CA75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5BD02F" w14:textId="77777777" w:rsidR="00546E90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546E90" w14:paraId="51D74D3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F408B2" w14:textId="77777777" w:rsidR="00546E90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FE515B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83EED8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6EA5B2" w14:textId="77777777" w:rsidR="00546E90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546E90" w14:paraId="56FAEC32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BB2A79" w14:textId="77777777" w:rsidR="00546E90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5953D3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F1A6C3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9749E6" w14:textId="77777777" w:rsidR="00546E90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546E90" w14:paraId="42EAAA48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442CBA" w14:textId="77777777" w:rsidR="00546E90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74D15C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907E94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F54CA89" w14:textId="77777777" w:rsidR="00546E90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546E90" w14:paraId="315D460D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93750E" w14:textId="77777777" w:rsidR="00546E90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FE7F51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67091D" w14:textId="77777777" w:rsidR="00546E90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D56A56" w14:textId="77777777" w:rsidR="00546E90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  <w:tr w:rsidR="00546E90" w14:paraId="0D71F59E" w14:textId="77777777"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552E46" w14:textId="77777777" w:rsidR="00546E90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DD0D31" w14:textId="77777777" w:rsidR="00546E9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year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5001DE" w14:textId="77777777" w:rsidR="00546E9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647F3C" w14:textId="77777777" w:rsidR="00546E90" w:rsidRDefault="00000000">
            <w:r>
              <w:rPr>
                <w:sz w:val="20"/>
                <w:szCs w:val="20"/>
              </w:rPr>
              <w:t>Year (numeric, for time-trend modelling)</w:t>
            </w:r>
          </w:p>
        </w:tc>
      </w:tr>
    </w:tbl>
    <w:p w14:paraId="67E8798D" w14:textId="77777777" w:rsidR="00546E90" w:rsidRDefault="00546E90">
      <w:pPr>
        <w:spacing w:after="120"/>
      </w:pPr>
    </w:p>
    <w:p w14:paraId="5C8BF72E" w14:textId="77777777" w:rsidR="00546E90" w:rsidRDefault="00000000">
      <w:pPr>
        <w:pStyle w:val="Heading2"/>
      </w:pPr>
      <w:r>
        <w:t>Categorical variable coding</w:t>
      </w:r>
    </w:p>
    <w:p w14:paraId="00967B34" w14:textId="77777777" w:rsidR="00546E90" w:rsidRDefault="00000000">
      <w:pPr>
        <w:spacing w:after="120"/>
      </w:pPr>
      <w:r>
        <w:t>X19 (ht_region) Historical region (10 categories):</w:t>
      </w:r>
    </w:p>
    <w:p w14:paraId="2801250D" w14:textId="77777777" w:rsidR="00546E90" w:rsidRDefault="00000000">
      <w:pPr>
        <w:spacing w:after="120"/>
      </w:pPr>
      <w:r>
        <w:t>1 = Eastern Europe &amp; post-Soviet Union;</w:t>
      </w:r>
    </w:p>
    <w:p w14:paraId="4EF72F2D" w14:textId="77777777" w:rsidR="00546E90" w:rsidRDefault="00000000">
      <w:pPr>
        <w:spacing w:after="120"/>
      </w:pPr>
      <w:r>
        <w:t>2 = Latin America;</w:t>
      </w:r>
    </w:p>
    <w:p w14:paraId="7BD9B350" w14:textId="77777777" w:rsidR="00546E90" w:rsidRDefault="00000000">
      <w:pPr>
        <w:spacing w:after="120"/>
      </w:pPr>
      <w:r>
        <w:t>3 = North Africa &amp; Middle East;</w:t>
      </w:r>
    </w:p>
    <w:p w14:paraId="69C1040A" w14:textId="77777777" w:rsidR="00546E90" w:rsidRDefault="00000000">
      <w:pPr>
        <w:spacing w:after="120"/>
      </w:pPr>
      <w:r>
        <w:t>4 = Sub-Saharan Africa;</w:t>
      </w:r>
    </w:p>
    <w:p w14:paraId="2CC4D6C4" w14:textId="77777777" w:rsidR="00546E90" w:rsidRDefault="00000000">
      <w:pPr>
        <w:spacing w:after="120"/>
      </w:pPr>
      <w:r>
        <w:t>5 = Western Europe &amp; North America (incl. Australia, NZ);</w:t>
      </w:r>
    </w:p>
    <w:p w14:paraId="166FDC98" w14:textId="77777777" w:rsidR="00546E90" w:rsidRDefault="00000000">
      <w:pPr>
        <w:spacing w:after="120"/>
      </w:pPr>
      <w:r>
        <w:t>6 = East Asia;</w:t>
      </w:r>
    </w:p>
    <w:p w14:paraId="5C6E8052" w14:textId="77777777" w:rsidR="00546E90" w:rsidRDefault="00000000">
      <w:pPr>
        <w:spacing w:after="120"/>
      </w:pPr>
      <w:r>
        <w:t>7 = South-East Asia;</w:t>
      </w:r>
    </w:p>
    <w:p w14:paraId="163DA01C" w14:textId="77777777" w:rsidR="00546E90" w:rsidRDefault="00000000">
      <w:pPr>
        <w:spacing w:after="120"/>
      </w:pPr>
      <w:r>
        <w:t>8 = South Asia;</w:t>
      </w:r>
    </w:p>
    <w:p w14:paraId="55340F3D" w14:textId="77777777" w:rsidR="00546E90" w:rsidRDefault="00000000">
      <w:pPr>
        <w:spacing w:after="120"/>
      </w:pPr>
      <w:r>
        <w:t>9 = The Pacific;</w:t>
      </w:r>
    </w:p>
    <w:p w14:paraId="4939726C" w14:textId="77777777" w:rsidR="00546E90" w:rsidRDefault="00000000">
      <w:pPr>
        <w:spacing w:after="120"/>
      </w:pPr>
      <w:r>
        <w:t>10 = The Caribbean</w:t>
      </w:r>
    </w:p>
    <w:p w14:paraId="3BE77C37" w14:textId="77777777" w:rsidR="00546E90" w:rsidRDefault="00000000">
      <w:pPr>
        <w:pStyle w:val="Heading1"/>
      </w:pPr>
      <w:r>
        <w:t>Why these explanatory variables?</w:t>
      </w:r>
    </w:p>
    <w:p w14:paraId="3A9521CC" w14:textId="77777777" w:rsidR="00546E90" w:rsidRDefault="00000000">
      <w:pPr>
        <w:spacing w:after="120"/>
      </w:pPr>
      <w:r>
        <w:t>GDP per capita is the canonical development outcome, correlated with nearly every cross-country structural variable. Armed conflict is driven by poverty, weak institutions, and ethnic/regional factors.</w:t>
      </w:r>
    </w:p>
    <w:p w14:paraId="063E6475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Income &amp; development core (X7 HDI, X8 lifexp) </w:t>
      </w:r>
      <w:r>
        <w:t>X7 r = +0.71 (raw), +0.93 (log). HDI is the strongest single predictor of GDP/cap in log scale.</w:t>
      </w:r>
    </w:p>
    <w:p w14:paraId="22A08BB6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 Gov Effectiveness, X16 Rule of Law) </w:t>
      </w:r>
      <w:r>
        <w:t>X15 r = +0.82, +0.87 (log). Effective states have stronger economies (Acemoglu-Robinson).</w:t>
      </w:r>
    </w:p>
    <w:p w14:paraId="041C893B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Modernization channels (X9 Internet, X13 Urban %) </w:t>
      </w:r>
      <w:r>
        <w:t>r = +0.67 and +0.60. Modern infrastructure correlates with income.</w:t>
      </w:r>
    </w:p>
    <w:p w14:paraId="55C9542E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Trade (X3) </w:t>
      </w:r>
      <w:r>
        <w:t>r = +0.37 — open economies are richer on average, but the relationship is moderate.</w:t>
      </w:r>
    </w:p>
    <w:p w14:paraId="27AF47F2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(X18) </w:t>
      </w:r>
      <w:r>
        <w:t>r = +0.48 — democracies tend to be richer. Causality runs in both directions.</w:t>
      </w:r>
    </w:p>
    <w:p w14:paraId="0A67E396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Inequality (X14 Top 10%) </w:t>
      </w:r>
      <w:r>
        <w:t>r = −0.47 — unequal countries are poorer.</w:t>
      </w:r>
    </w:p>
    <w:p w14:paraId="4E92AEB5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(X6) </w:t>
      </w:r>
      <w:r>
        <w:t>r = +0.01 — essentially zero! Oil rents alone do not predict income because (a) Gulf states are rich + oil-rich while (b) Sub-Saharan African oil exporters are poor + oil-rich. The naive resource-curse story requires region/income controls.</w:t>
      </w:r>
    </w:p>
    <w:p w14:paraId="6C453EF3" w14:textId="77777777" w:rsidR="00546E9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Growth rate (X1) </w:t>
      </w:r>
      <w:r>
        <w:t>r = −0.13 — catching-up emerging economies grow faster than mature high-income economies, generating the modest negative correlation.</w:t>
      </w:r>
    </w:p>
    <w:p w14:paraId="378CF161" w14:textId="77777777" w:rsidR="00546E90" w:rsidRDefault="00546E90">
      <w:pPr>
        <w:spacing w:after="240"/>
      </w:pPr>
    </w:p>
    <w:p w14:paraId="55FDEEC3" w14:textId="77777777" w:rsidR="00A84F72" w:rsidRDefault="00A84F72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3514EEE1" w14:textId="47C62973" w:rsidR="00546E90" w:rsidRDefault="00000000">
      <w:pPr>
        <w:spacing w:before="360" w:after="120"/>
        <w:jc w:val="center"/>
      </w:pPr>
      <w:r>
        <w:rPr>
          <w:b/>
          <w:bCs/>
          <w:color w:val="1F3864"/>
          <w:sz w:val="32"/>
          <w:szCs w:val="32"/>
        </w:rPr>
        <w:lastRenderedPageBreak/>
        <w:t>10 Historical Regions</w:t>
      </w:r>
    </w:p>
    <w:p w14:paraId="7F1D0301" w14:textId="77777777" w:rsidR="00546E90" w:rsidRDefault="00000000">
      <w:pPr>
        <w:spacing w:after="240"/>
        <w:jc w:val="center"/>
      </w:pPr>
      <w:r>
        <w:rPr>
          <w:i/>
          <w:iCs/>
          <w:color w:val="666666"/>
        </w:rPr>
        <w:t>All 196 countries by ht_region category (ordered Region 1 to Region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6E90" w14:paraId="56DC88D2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7093254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546E90" w14:paraId="3E6413A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79C4FE" w14:textId="77777777" w:rsidR="00546E90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8722E9" w14:textId="77777777" w:rsidR="00546E90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5307EE" w14:textId="77777777" w:rsidR="00546E90" w:rsidRDefault="00000000">
            <w:r>
              <w:rPr>
                <w:color w:val="222222"/>
              </w:rPr>
              <w:t>Russia</w:t>
            </w:r>
          </w:p>
        </w:tc>
      </w:tr>
      <w:tr w:rsidR="00546E90" w14:paraId="1ABD92F7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528725" w14:textId="77777777" w:rsidR="00546E90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1766FE" w14:textId="77777777" w:rsidR="00546E90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D6DBDE" w14:textId="77777777" w:rsidR="00546E90" w:rsidRDefault="00000000">
            <w:r>
              <w:rPr>
                <w:color w:val="222222"/>
              </w:rPr>
              <w:t>Serbia</w:t>
            </w:r>
          </w:p>
        </w:tc>
      </w:tr>
      <w:tr w:rsidR="00546E90" w14:paraId="41B54BF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BBD3DC" w14:textId="77777777" w:rsidR="00546E90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BB9FB9" w14:textId="77777777" w:rsidR="00546E90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EB5F56" w14:textId="77777777" w:rsidR="00546E90" w:rsidRDefault="00000000">
            <w:r>
              <w:rPr>
                <w:color w:val="222222"/>
              </w:rPr>
              <w:t>Serbia and Montenegro</w:t>
            </w:r>
          </w:p>
        </w:tc>
      </w:tr>
      <w:tr w:rsidR="00546E90" w14:paraId="551BD69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3142BC" w14:textId="77777777" w:rsidR="00546E90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DA22FA" w14:textId="77777777" w:rsidR="00546E90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7CB441" w14:textId="77777777" w:rsidR="00546E90" w:rsidRDefault="00000000">
            <w:r>
              <w:rPr>
                <w:color w:val="222222"/>
              </w:rPr>
              <w:t>Slovakia</w:t>
            </w:r>
          </w:p>
        </w:tc>
      </w:tr>
      <w:tr w:rsidR="00546E90" w14:paraId="29BA5AD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042271" w14:textId="77777777" w:rsidR="00546E90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AA1CBF" w14:textId="77777777" w:rsidR="00546E90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1DA11B" w14:textId="77777777" w:rsidR="00546E90" w:rsidRDefault="00000000">
            <w:r>
              <w:rPr>
                <w:color w:val="222222"/>
              </w:rPr>
              <w:t>Slovenia</w:t>
            </w:r>
          </w:p>
        </w:tc>
      </w:tr>
      <w:tr w:rsidR="00546E90" w14:paraId="359B03B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3C596D" w14:textId="77777777" w:rsidR="00546E90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3F8A95" w14:textId="77777777" w:rsidR="00546E90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B443D5" w14:textId="77777777" w:rsidR="00546E90" w:rsidRDefault="00000000">
            <w:r>
              <w:rPr>
                <w:color w:val="222222"/>
              </w:rPr>
              <w:t>Tajikistan</w:t>
            </w:r>
          </w:p>
        </w:tc>
      </w:tr>
      <w:tr w:rsidR="00546E90" w14:paraId="37DDC6C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EA6C4F" w14:textId="77777777" w:rsidR="00546E90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49CA99" w14:textId="77777777" w:rsidR="00546E90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EE1664" w14:textId="77777777" w:rsidR="00546E90" w:rsidRDefault="00000000">
            <w:r>
              <w:rPr>
                <w:color w:val="222222"/>
              </w:rPr>
              <w:t>Turkmenistan</w:t>
            </w:r>
          </w:p>
        </w:tc>
      </w:tr>
      <w:tr w:rsidR="00546E90" w14:paraId="7D353BC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1EBE71" w14:textId="77777777" w:rsidR="00546E90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7CD736" w14:textId="77777777" w:rsidR="00546E90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58E425" w14:textId="77777777" w:rsidR="00546E90" w:rsidRDefault="00000000">
            <w:r>
              <w:rPr>
                <w:color w:val="222222"/>
              </w:rPr>
              <w:t>Ukraine</w:t>
            </w:r>
          </w:p>
        </w:tc>
      </w:tr>
      <w:tr w:rsidR="00546E90" w14:paraId="232E9C8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423805" w14:textId="77777777" w:rsidR="00546E90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6C2102" w14:textId="77777777" w:rsidR="00546E90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3B3A0B" w14:textId="77777777" w:rsidR="00546E90" w:rsidRDefault="00000000">
            <w:r>
              <w:rPr>
                <w:color w:val="222222"/>
              </w:rPr>
              <w:t>Uzbekistan</w:t>
            </w:r>
          </w:p>
        </w:tc>
      </w:tr>
      <w:tr w:rsidR="00546E90" w14:paraId="7F9EC63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389DEB" w14:textId="77777777" w:rsidR="00546E90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0F3242" w14:textId="77777777" w:rsidR="00546E90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0811C6" w14:textId="77777777" w:rsidR="00546E90" w:rsidRDefault="00546E90"/>
        </w:tc>
      </w:tr>
    </w:tbl>
    <w:p w14:paraId="09285FB1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6E90" w14:paraId="2C1A5FEE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CEBC611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546E90" w14:paraId="409EE60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DEFAB7" w14:textId="77777777" w:rsidR="00546E90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44FC60" w14:textId="77777777" w:rsidR="00546E90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92A3B4" w14:textId="77777777" w:rsidR="00546E90" w:rsidRDefault="00000000">
            <w:r>
              <w:rPr>
                <w:color w:val="222222"/>
              </w:rPr>
              <w:t>Nicaragua</w:t>
            </w:r>
          </w:p>
        </w:tc>
      </w:tr>
      <w:tr w:rsidR="00546E90" w14:paraId="4AB30EA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EBE992" w14:textId="77777777" w:rsidR="00546E90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6C5B02" w14:textId="77777777" w:rsidR="00546E90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EC34D1" w14:textId="77777777" w:rsidR="00546E90" w:rsidRDefault="00000000">
            <w:r>
              <w:rPr>
                <w:color w:val="222222"/>
              </w:rPr>
              <w:t>Panama</w:t>
            </w:r>
          </w:p>
        </w:tc>
      </w:tr>
      <w:tr w:rsidR="00546E90" w14:paraId="7EEF6B2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4585D0" w14:textId="77777777" w:rsidR="00546E90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2B6D67" w14:textId="77777777" w:rsidR="00546E90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10F763" w14:textId="77777777" w:rsidR="00546E90" w:rsidRDefault="00000000">
            <w:r>
              <w:rPr>
                <w:color w:val="222222"/>
              </w:rPr>
              <w:t>Paraguay</w:t>
            </w:r>
          </w:p>
        </w:tc>
      </w:tr>
      <w:tr w:rsidR="00546E90" w14:paraId="35EE019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EF91DD" w14:textId="77777777" w:rsidR="00546E90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BB9026" w14:textId="77777777" w:rsidR="00546E90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95B283" w14:textId="77777777" w:rsidR="00546E90" w:rsidRDefault="00000000">
            <w:r>
              <w:rPr>
                <w:color w:val="222222"/>
              </w:rPr>
              <w:t>Peru</w:t>
            </w:r>
          </w:p>
        </w:tc>
      </w:tr>
      <w:tr w:rsidR="00546E90" w14:paraId="4D3DFD1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C0BC74" w14:textId="77777777" w:rsidR="00546E90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0A6E81" w14:textId="77777777" w:rsidR="00546E90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3E25D3" w14:textId="77777777" w:rsidR="00546E90" w:rsidRDefault="00000000">
            <w:r>
              <w:rPr>
                <w:color w:val="222222"/>
              </w:rPr>
              <w:t>Uruguay</w:t>
            </w:r>
          </w:p>
        </w:tc>
      </w:tr>
      <w:tr w:rsidR="00546E90" w14:paraId="202E0B3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24768F" w14:textId="77777777" w:rsidR="00546E90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E54628" w14:textId="77777777" w:rsidR="00546E90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C1502F" w14:textId="77777777" w:rsidR="00546E90" w:rsidRDefault="00000000">
            <w:r>
              <w:rPr>
                <w:color w:val="222222"/>
              </w:rPr>
              <w:t>Venezuela</w:t>
            </w:r>
          </w:p>
        </w:tc>
      </w:tr>
      <w:tr w:rsidR="00546E90" w14:paraId="202A6BE7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722038" w14:textId="77777777" w:rsidR="00546E90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4ABDE4" w14:textId="77777777" w:rsidR="00546E90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639A7B" w14:textId="77777777" w:rsidR="00546E90" w:rsidRDefault="00546E90"/>
        </w:tc>
      </w:tr>
    </w:tbl>
    <w:p w14:paraId="167A4347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6E90" w14:paraId="532A599F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B73C3C5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546E90" w14:paraId="7146493B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BD08BF" w14:textId="77777777" w:rsidR="00546E90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055503" w14:textId="77777777" w:rsidR="00546E90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9B34D3" w14:textId="77777777" w:rsidR="00546E90" w:rsidRDefault="00000000">
            <w:r>
              <w:rPr>
                <w:color w:val="222222"/>
              </w:rPr>
              <w:t>Saudi Arabia</w:t>
            </w:r>
          </w:p>
        </w:tc>
      </w:tr>
      <w:tr w:rsidR="00546E90" w14:paraId="4F8AB7A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7460AF" w14:textId="77777777" w:rsidR="00546E90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ADE3FA" w14:textId="77777777" w:rsidR="00546E90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0FD5D2" w14:textId="77777777" w:rsidR="00546E90" w:rsidRDefault="00000000">
            <w:r>
              <w:rPr>
                <w:color w:val="222222"/>
              </w:rPr>
              <w:t>Syria</w:t>
            </w:r>
          </w:p>
        </w:tc>
      </w:tr>
      <w:tr w:rsidR="00546E90" w14:paraId="78F54DC7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B342E7" w14:textId="77777777" w:rsidR="00546E90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1A6039" w14:textId="77777777" w:rsidR="00546E90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EA4F69" w14:textId="77777777" w:rsidR="00546E90" w:rsidRDefault="00000000">
            <w:r>
              <w:rPr>
                <w:color w:val="222222"/>
              </w:rPr>
              <w:t>Tunisia</w:t>
            </w:r>
          </w:p>
        </w:tc>
      </w:tr>
      <w:tr w:rsidR="00546E90" w14:paraId="5337D3B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B5B4F0" w14:textId="77777777" w:rsidR="00546E90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EB5FE2" w14:textId="77777777" w:rsidR="00546E90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CA5551" w14:textId="77777777" w:rsidR="00546E90" w:rsidRDefault="00000000">
            <w:r>
              <w:rPr>
                <w:color w:val="222222"/>
              </w:rPr>
              <w:t>Turkey</w:t>
            </w:r>
          </w:p>
        </w:tc>
      </w:tr>
      <w:tr w:rsidR="00546E90" w14:paraId="2F478130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C15A9D" w14:textId="77777777" w:rsidR="00546E90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BDF1AE" w14:textId="77777777" w:rsidR="00546E90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ED8657" w14:textId="77777777" w:rsidR="00546E90" w:rsidRDefault="00000000">
            <w:r>
              <w:rPr>
                <w:color w:val="222222"/>
              </w:rPr>
              <w:t>UAE</w:t>
            </w:r>
          </w:p>
        </w:tc>
      </w:tr>
      <w:tr w:rsidR="00546E90" w14:paraId="7E305BB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33D026" w14:textId="77777777" w:rsidR="00546E90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C5271C" w14:textId="77777777" w:rsidR="00546E90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7A26D4" w14:textId="77777777" w:rsidR="00546E90" w:rsidRDefault="00000000">
            <w:r>
              <w:rPr>
                <w:color w:val="222222"/>
              </w:rPr>
              <w:t>Yemen</w:t>
            </w:r>
          </w:p>
        </w:tc>
      </w:tr>
      <w:tr w:rsidR="00546E90" w14:paraId="32EF0CE2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3A9CD9" w14:textId="77777777" w:rsidR="00546E90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9FFAF1" w14:textId="77777777" w:rsidR="00546E90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6A9551" w14:textId="77777777" w:rsidR="00546E90" w:rsidRDefault="00546E90"/>
        </w:tc>
      </w:tr>
    </w:tbl>
    <w:p w14:paraId="17CE0662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546E90" w14:paraId="496143E3" w14:textId="77777777"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5D78DA1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546E90" w14:paraId="6569EC17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76329C" w14:textId="77777777" w:rsidR="00546E90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8047AA" w14:textId="77777777" w:rsidR="00546E90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4A190D" w14:textId="77777777" w:rsidR="00546E90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FEED3" w14:textId="77777777" w:rsidR="00546E90" w:rsidRDefault="00000000">
            <w:r>
              <w:rPr>
                <w:color w:val="222222"/>
              </w:rPr>
              <w:t>Sierra Leone</w:t>
            </w:r>
          </w:p>
        </w:tc>
      </w:tr>
      <w:tr w:rsidR="00546E90" w14:paraId="166DEAA6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932D96" w14:textId="77777777" w:rsidR="00546E90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48974D" w14:textId="77777777" w:rsidR="00546E90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E14D93" w14:textId="77777777" w:rsidR="00546E90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69C9C3" w14:textId="77777777" w:rsidR="00546E90" w:rsidRDefault="00000000">
            <w:r>
              <w:rPr>
                <w:color w:val="222222"/>
              </w:rPr>
              <w:t>Somalia</w:t>
            </w:r>
          </w:p>
        </w:tc>
      </w:tr>
      <w:tr w:rsidR="00546E90" w14:paraId="48DC9652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CFAD9C" w14:textId="77777777" w:rsidR="00546E90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440233" w14:textId="77777777" w:rsidR="00546E90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155823" w14:textId="77777777" w:rsidR="00546E90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E308FC" w14:textId="77777777" w:rsidR="00546E90" w:rsidRDefault="00000000">
            <w:r>
              <w:rPr>
                <w:color w:val="222222"/>
              </w:rPr>
              <w:t>South Africa</w:t>
            </w:r>
          </w:p>
        </w:tc>
      </w:tr>
      <w:tr w:rsidR="00546E90" w14:paraId="7A093682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7F9B69" w14:textId="77777777" w:rsidR="00546E90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79D9E5" w14:textId="77777777" w:rsidR="00546E90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A8FC5D" w14:textId="77777777" w:rsidR="00546E90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E62AEA" w14:textId="77777777" w:rsidR="00546E90" w:rsidRDefault="00000000">
            <w:r>
              <w:rPr>
                <w:color w:val="222222"/>
              </w:rPr>
              <w:t>South Sudan</w:t>
            </w:r>
          </w:p>
        </w:tc>
      </w:tr>
      <w:tr w:rsidR="00546E90" w14:paraId="281BDD09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7D21D2" w14:textId="77777777" w:rsidR="00546E90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875439" w14:textId="77777777" w:rsidR="00546E90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B6EDDE" w14:textId="77777777" w:rsidR="00546E90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D02B5A" w14:textId="77777777" w:rsidR="00546E90" w:rsidRDefault="00000000">
            <w:r>
              <w:rPr>
                <w:color w:val="222222"/>
              </w:rPr>
              <w:t>Sudan</w:t>
            </w:r>
          </w:p>
        </w:tc>
      </w:tr>
      <w:tr w:rsidR="00546E90" w14:paraId="39104A4D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FB64BB" w14:textId="77777777" w:rsidR="00546E90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543831" w14:textId="77777777" w:rsidR="00546E90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FC9CFA" w14:textId="77777777" w:rsidR="00546E90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1EC8F5" w14:textId="77777777" w:rsidR="00546E90" w:rsidRDefault="00000000">
            <w:r>
              <w:rPr>
                <w:color w:val="222222"/>
              </w:rPr>
              <w:t>Sudan</w:t>
            </w:r>
          </w:p>
        </w:tc>
      </w:tr>
      <w:tr w:rsidR="00546E90" w14:paraId="7B021A2C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FF4A02" w14:textId="77777777" w:rsidR="00546E90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C706FF" w14:textId="77777777" w:rsidR="00546E90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641711" w14:textId="77777777" w:rsidR="00546E90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D5A405" w14:textId="77777777" w:rsidR="00546E90" w:rsidRDefault="00000000">
            <w:r>
              <w:rPr>
                <w:color w:val="222222"/>
              </w:rPr>
              <w:t>Tanzania</w:t>
            </w:r>
          </w:p>
        </w:tc>
      </w:tr>
      <w:tr w:rsidR="00546E90" w14:paraId="06D44645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B2F955" w14:textId="77777777" w:rsidR="00546E90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13E25B" w14:textId="77777777" w:rsidR="00546E90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DFAAE8" w14:textId="77777777" w:rsidR="00546E90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AC44B2" w14:textId="77777777" w:rsidR="00546E90" w:rsidRDefault="00000000">
            <w:r>
              <w:rPr>
                <w:color w:val="222222"/>
              </w:rPr>
              <w:t>Togo</w:t>
            </w:r>
          </w:p>
        </w:tc>
      </w:tr>
      <w:tr w:rsidR="00546E90" w14:paraId="7631E2BD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98843C" w14:textId="77777777" w:rsidR="00546E90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15A9FF" w14:textId="77777777" w:rsidR="00546E90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2757F5" w14:textId="77777777" w:rsidR="00546E90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660DF2" w14:textId="77777777" w:rsidR="00546E90" w:rsidRDefault="00000000">
            <w:r>
              <w:rPr>
                <w:color w:val="222222"/>
              </w:rPr>
              <w:t>Uganda</w:t>
            </w:r>
          </w:p>
        </w:tc>
      </w:tr>
      <w:tr w:rsidR="00546E90" w14:paraId="102C5D03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D46717" w14:textId="77777777" w:rsidR="00546E90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83D610" w14:textId="77777777" w:rsidR="00546E90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B815A1" w14:textId="77777777" w:rsidR="00546E90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2297F4" w14:textId="77777777" w:rsidR="00546E90" w:rsidRDefault="00000000">
            <w:r>
              <w:rPr>
                <w:color w:val="222222"/>
              </w:rPr>
              <w:t>Zambia</w:t>
            </w:r>
          </w:p>
        </w:tc>
      </w:tr>
      <w:tr w:rsidR="00546E90" w14:paraId="220783DF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F8E8D3" w14:textId="77777777" w:rsidR="00546E90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08AAFD" w14:textId="77777777" w:rsidR="00546E90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947890" w14:textId="77777777" w:rsidR="00546E90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E1FF2F" w14:textId="77777777" w:rsidR="00546E90" w:rsidRDefault="00000000">
            <w:r>
              <w:rPr>
                <w:color w:val="222222"/>
              </w:rPr>
              <w:t>Zimbabwe</w:t>
            </w:r>
          </w:p>
        </w:tc>
      </w:tr>
      <w:tr w:rsidR="00546E90" w14:paraId="6B9E83B0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5AB4AB" w14:textId="77777777" w:rsidR="00546E90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D1AF81" w14:textId="77777777" w:rsidR="00546E90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46C839" w14:textId="77777777" w:rsidR="00546E90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7BFCCF" w14:textId="77777777" w:rsidR="00546E90" w:rsidRDefault="00546E90"/>
        </w:tc>
      </w:tr>
      <w:tr w:rsidR="00546E90" w14:paraId="2F24B1B0" w14:textId="77777777"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2EE5C2" w14:textId="77777777" w:rsidR="00546E90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310FD5" w14:textId="77777777" w:rsidR="00546E90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391561" w14:textId="77777777" w:rsidR="00546E90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F5EA28" w14:textId="77777777" w:rsidR="00546E90" w:rsidRDefault="00546E90"/>
        </w:tc>
      </w:tr>
    </w:tbl>
    <w:p w14:paraId="2DC16669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6E90" w14:paraId="016111A8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F82A0D6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546E90" w14:paraId="1BF4E964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EEFA54" w14:textId="77777777" w:rsidR="00546E90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062703" w14:textId="77777777" w:rsidR="00546E90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13496E" w14:textId="77777777" w:rsidR="00546E90" w:rsidRDefault="00000000">
            <w:r>
              <w:rPr>
                <w:color w:val="222222"/>
              </w:rPr>
              <w:t>New Zealand</w:t>
            </w:r>
          </w:p>
        </w:tc>
      </w:tr>
      <w:tr w:rsidR="00546E90" w14:paraId="668E27F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AA73FA" w14:textId="77777777" w:rsidR="00546E90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2FFEB6" w14:textId="77777777" w:rsidR="00546E90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4B4B21" w14:textId="77777777" w:rsidR="00546E90" w:rsidRDefault="00000000">
            <w:r>
              <w:rPr>
                <w:color w:val="222222"/>
              </w:rPr>
              <w:t>Norway</w:t>
            </w:r>
          </w:p>
        </w:tc>
      </w:tr>
      <w:tr w:rsidR="00546E90" w14:paraId="3793740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A06660" w14:textId="77777777" w:rsidR="00546E90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8478CD" w14:textId="77777777" w:rsidR="00546E90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1AF0C5" w14:textId="77777777" w:rsidR="00546E90" w:rsidRDefault="00000000">
            <w:r>
              <w:rPr>
                <w:color w:val="222222"/>
              </w:rPr>
              <w:t>Portugal</w:t>
            </w:r>
          </w:p>
        </w:tc>
      </w:tr>
      <w:tr w:rsidR="00546E90" w14:paraId="40B0572C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D840A9" w14:textId="77777777" w:rsidR="00546E90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356BBC" w14:textId="77777777" w:rsidR="00546E90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72EB0E" w14:textId="77777777" w:rsidR="00546E90" w:rsidRDefault="00000000">
            <w:r>
              <w:rPr>
                <w:color w:val="222222"/>
              </w:rPr>
              <w:t>San Marino</w:t>
            </w:r>
          </w:p>
        </w:tc>
      </w:tr>
      <w:tr w:rsidR="00546E90" w14:paraId="1D58700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0CF9B7" w14:textId="77777777" w:rsidR="00546E90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D4CD4E" w14:textId="77777777" w:rsidR="00546E90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D4EB6C" w14:textId="77777777" w:rsidR="00546E90" w:rsidRDefault="00000000">
            <w:r>
              <w:rPr>
                <w:color w:val="222222"/>
              </w:rPr>
              <w:t>Spain</w:t>
            </w:r>
          </w:p>
        </w:tc>
      </w:tr>
      <w:tr w:rsidR="00546E90" w14:paraId="39DA1853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CE24DD" w14:textId="77777777" w:rsidR="00546E90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692334" w14:textId="77777777" w:rsidR="00546E90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785178" w14:textId="77777777" w:rsidR="00546E90" w:rsidRDefault="00000000">
            <w:r>
              <w:rPr>
                <w:color w:val="222222"/>
              </w:rPr>
              <w:t>Sweden</w:t>
            </w:r>
          </w:p>
        </w:tc>
      </w:tr>
      <w:tr w:rsidR="00546E90" w14:paraId="0C8946D1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E3F6AC" w14:textId="77777777" w:rsidR="00546E90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7B327A" w14:textId="77777777" w:rsidR="00546E90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4C2DE4" w14:textId="77777777" w:rsidR="00546E90" w:rsidRDefault="00000000">
            <w:r>
              <w:rPr>
                <w:color w:val="222222"/>
              </w:rPr>
              <w:t>Switzerland</w:t>
            </w:r>
          </w:p>
        </w:tc>
      </w:tr>
      <w:tr w:rsidR="00546E90" w14:paraId="4E68FCD5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6E823E" w14:textId="77777777" w:rsidR="00546E90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872E7B" w14:textId="77777777" w:rsidR="00546E90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0F1A19" w14:textId="77777777" w:rsidR="00546E90" w:rsidRDefault="00000000">
            <w:r>
              <w:rPr>
                <w:color w:val="222222"/>
              </w:rPr>
              <w:t>United Kingdom</w:t>
            </w:r>
          </w:p>
        </w:tc>
      </w:tr>
      <w:tr w:rsidR="00546E90" w14:paraId="7CDD03F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B869B9" w14:textId="77777777" w:rsidR="00546E90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BC98BA" w14:textId="77777777" w:rsidR="00546E90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3BEC18" w14:textId="77777777" w:rsidR="00546E90" w:rsidRDefault="00000000">
            <w:r>
              <w:rPr>
                <w:color w:val="222222"/>
              </w:rPr>
              <w:t>United States</w:t>
            </w:r>
          </w:p>
        </w:tc>
      </w:tr>
    </w:tbl>
    <w:p w14:paraId="45EF3F14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46E90" w14:paraId="556FA8F6" w14:textId="77777777"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653BC69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6 — East Asia   (n=6)</w:t>
            </w:r>
          </w:p>
        </w:tc>
      </w:tr>
      <w:tr w:rsidR="00546E90" w14:paraId="2EC31B38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B1D4A3" w14:textId="77777777" w:rsidR="00546E90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3740F0" w14:textId="77777777" w:rsidR="00546E90" w:rsidRDefault="00000000">
            <w:r>
              <w:rPr>
                <w:color w:val="222222"/>
              </w:rPr>
              <w:t>South Korea</w:t>
            </w:r>
          </w:p>
        </w:tc>
      </w:tr>
      <w:tr w:rsidR="00546E90" w14:paraId="4299A450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F7F9A1" w14:textId="77777777" w:rsidR="00546E90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30577F" w14:textId="77777777" w:rsidR="00546E90" w:rsidRDefault="00000000">
            <w:r>
              <w:rPr>
                <w:color w:val="222222"/>
              </w:rPr>
              <w:t>Mongolia</w:t>
            </w:r>
          </w:p>
        </w:tc>
      </w:tr>
      <w:tr w:rsidR="00546E90" w14:paraId="0A5E76F0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417099" w14:textId="77777777" w:rsidR="00546E90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8967C3" w14:textId="77777777" w:rsidR="00546E90" w:rsidRDefault="00000000">
            <w:r>
              <w:rPr>
                <w:color w:val="222222"/>
              </w:rPr>
              <w:t>Taiwan</w:t>
            </w:r>
          </w:p>
        </w:tc>
      </w:tr>
    </w:tbl>
    <w:p w14:paraId="65059985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6E90" w14:paraId="71CB6DBF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DF7655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546E90" w14:paraId="1C3CCD7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3E348C" w14:textId="77777777" w:rsidR="00546E90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729197" w14:textId="77777777" w:rsidR="00546E90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480036" w14:textId="77777777" w:rsidR="00546E90" w:rsidRDefault="00000000">
            <w:r>
              <w:rPr>
                <w:color w:val="222222"/>
              </w:rPr>
              <w:t>Thailand</w:t>
            </w:r>
          </w:p>
        </w:tc>
      </w:tr>
      <w:tr w:rsidR="00546E90" w14:paraId="610B382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A430C0" w14:textId="77777777" w:rsidR="00546E90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EF335E" w14:textId="77777777" w:rsidR="00546E90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9277CF" w14:textId="77777777" w:rsidR="00546E90" w:rsidRDefault="00000000">
            <w:r>
              <w:rPr>
                <w:color w:val="222222"/>
              </w:rPr>
              <w:t>Timor-Leste</w:t>
            </w:r>
          </w:p>
        </w:tc>
      </w:tr>
      <w:tr w:rsidR="00546E90" w14:paraId="73FD196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764F65" w14:textId="77777777" w:rsidR="00546E90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D088A6" w14:textId="77777777" w:rsidR="00546E90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16E932" w14:textId="77777777" w:rsidR="00546E90" w:rsidRDefault="00000000">
            <w:r>
              <w:rPr>
                <w:color w:val="222222"/>
              </w:rPr>
              <w:t>Viet Nam</w:t>
            </w:r>
          </w:p>
        </w:tc>
      </w:tr>
      <w:tr w:rsidR="00546E90" w14:paraId="194826AA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C4502B" w14:textId="77777777" w:rsidR="00546E90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44740A" w14:textId="77777777" w:rsidR="00546E90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246520" w14:textId="77777777" w:rsidR="00546E90" w:rsidRDefault="00546E90"/>
        </w:tc>
      </w:tr>
    </w:tbl>
    <w:p w14:paraId="7FFFF769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46E90" w14:paraId="780902A2" w14:textId="77777777"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9C36511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546E90" w14:paraId="6F925744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B6E94E" w14:textId="77777777" w:rsidR="00546E90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2110E7" w14:textId="77777777" w:rsidR="00546E90" w:rsidRDefault="00000000">
            <w:r>
              <w:rPr>
                <w:color w:val="222222"/>
              </w:rPr>
              <w:t>Maldives</w:t>
            </w:r>
          </w:p>
        </w:tc>
      </w:tr>
      <w:tr w:rsidR="00546E90" w14:paraId="33B5EC3C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2AB460" w14:textId="77777777" w:rsidR="00546E90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56BDA2" w14:textId="77777777" w:rsidR="00546E90" w:rsidRDefault="00000000">
            <w:r>
              <w:rPr>
                <w:color w:val="222222"/>
              </w:rPr>
              <w:t>Nepal</w:t>
            </w:r>
          </w:p>
        </w:tc>
      </w:tr>
      <w:tr w:rsidR="00546E90" w14:paraId="579BE188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34815A" w14:textId="77777777" w:rsidR="00546E90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534572" w14:textId="77777777" w:rsidR="00546E90" w:rsidRDefault="00000000">
            <w:r>
              <w:rPr>
                <w:color w:val="222222"/>
              </w:rPr>
              <w:t>Pakistan</w:t>
            </w:r>
          </w:p>
        </w:tc>
      </w:tr>
      <w:tr w:rsidR="00546E90" w14:paraId="65C691BC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280450" w14:textId="77777777" w:rsidR="00546E90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3A25BD" w14:textId="77777777" w:rsidR="00546E90" w:rsidRDefault="00000000">
            <w:r>
              <w:rPr>
                <w:color w:val="222222"/>
              </w:rPr>
              <w:t>Sri Lanka</w:t>
            </w:r>
          </w:p>
        </w:tc>
      </w:tr>
    </w:tbl>
    <w:p w14:paraId="0DD1BD7B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6E90" w14:paraId="48CD1F44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25EC58A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546E90" w14:paraId="35389A5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354F45" w14:textId="77777777" w:rsidR="00546E90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2EBC32" w14:textId="77777777" w:rsidR="00546E90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F6917F" w14:textId="77777777" w:rsidR="00546E90" w:rsidRDefault="00000000">
            <w:r>
              <w:rPr>
                <w:color w:val="222222"/>
              </w:rPr>
              <w:t>Solomon Islands</w:t>
            </w:r>
          </w:p>
        </w:tc>
      </w:tr>
      <w:tr w:rsidR="00546E90" w14:paraId="6FF25D1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8612E2" w14:textId="77777777" w:rsidR="00546E90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8F5E0A" w14:textId="77777777" w:rsidR="00546E90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177BBB" w14:textId="77777777" w:rsidR="00546E90" w:rsidRDefault="00000000">
            <w:r>
              <w:rPr>
                <w:color w:val="222222"/>
              </w:rPr>
              <w:t>Tonga</w:t>
            </w:r>
          </w:p>
        </w:tc>
      </w:tr>
      <w:tr w:rsidR="00546E90" w14:paraId="2C452C9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EA4958" w14:textId="77777777" w:rsidR="00546E90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0C96E7" w14:textId="77777777" w:rsidR="00546E90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05DEE7" w14:textId="77777777" w:rsidR="00546E90" w:rsidRDefault="00000000">
            <w:r>
              <w:rPr>
                <w:color w:val="222222"/>
              </w:rPr>
              <w:t>Tuvalu</w:t>
            </w:r>
          </w:p>
        </w:tc>
      </w:tr>
      <w:tr w:rsidR="00546E90" w14:paraId="00AD8B59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CC939D" w14:textId="77777777" w:rsidR="00546E90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47EA6A" w14:textId="77777777" w:rsidR="00546E90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F8D26D" w14:textId="77777777" w:rsidR="00546E90" w:rsidRDefault="00000000">
            <w:r>
              <w:rPr>
                <w:color w:val="222222"/>
              </w:rPr>
              <w:t>Vanuatu</w:t>
            </w:r>
          </w:p>
        </w:tc>
      </w:tr>
    </w:tbl>
    <w:p w14:paraId="1CC79074" w14:textId="77777777" w:rsidR="00546E90" w:rsidRDefault="00546E9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46E90" w14:paraId="4BFF06C0" w14:textId="77777777"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EFD71AF" w14:textId="77777777" w:rsidR="00546E9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546E90" w14:paraId="6E95126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B2D07A" w14:textId="77777777" w:rsidR="00546E90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F49684" w14:textId="77777777" w:rsidR="00546E90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3EF04A" w14:textId="77777777" w:rsidR="00546E90" w:rsidRDefault="00000000">
            <w:r>
              <w:rPr>
                <w:color w:val="222222"/>
              </w:rPr>
              <w:t>St. Vincent &amp; Gren.</w:t>
            </w:r>
          </w:p>
        </w:tc>
      </w:tr>
      <w:tr w:rsidR="00546E90" w14:paraId="30242F26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F02394" w14:textId="77777777" w:rsidR="00546E90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91D217" w14:textId="77777777" w:rsidR="00546E90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35705B" w14:textId="77777777" w:rsidR="00546E90" w:rsidRDefault="00000000">
            <w:r>
              <w:rPr>
                <w:color w:val="222222"/>
              </w:rPr>
              <w:t>Suriname</w:t>
            </w:r>
          </w:p>
        </w:tc>
      </w:tr>
      <w:tr w:rsidR="00546E90" w14:paraId="5710AB8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319859" w14:textId="77777777" w:rsidR="00546E90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AE7C7A" w14:textId="77777777" w:rsidR="00546E90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EA2EC1" w14:textId="77777777" w:rsidR="00546E90" w:rsidRDefault="00000000">
            <w:r>
              <w:rPr>
                <w:color w:val="222222"/>
              </w:rPr>
              <w:t>Trinidad &amp; Tobago</w:t>
            </w:r>
          </w:p>
        </w:tc>
      </w:tr>
      <w:tr w:rsidR="00546E90" w14:paraId="26B7849F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15F57" w14:textId="77777777" w:rsidR="00546E90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036BC4" w14:textId="77777777" w:rsidR="00546E90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4A0BE8" w14:textId="77777777" w:rsidR="00546E90" w:rsidRDefault="00546E90"/>
        </w:tc>
      </w:tr>
      <w:tr w:rsidR="00546E90" w14:paraId="405FF458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678A39" w14:textId="77777777" w:rsidR="00546E90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2E8AF8" w14:textId="77777777" w:rsidR="00546E90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9612E7" w14:textId="77777777" w:rsidR="00546E90" w:rsidRDefault="00546E90"/>
        </w:tc>
      </w:tr>
    </w:tbl>
    <w:p w14:paraId="3C2DB84C" w14:textId="77777777" w:rsidR="00546E90" w:rsidRDefault="00546E90">
      <w:pPr>
        <w:spacing w:after="120"/>
      </w:pPr>
    </w:p>
    <w:sectPr w:rsidR="00546E9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C23C5"/>
    <w:multiLevelType w:val="hybridMultilevel"/>
    <w:tmpl w:val="19984D00"/>
    <w:lvl w:ilvl="0" w:tplc="69289B4C">
      <w:start w:val="1"/>
      <w:numFmt w:val="bullet"/>
      <w:lvlText w:val="●"/>
      <w:lvlJc w:val="left"/>
      <w:pPr>
        <w:ind w:left="720" w:hanging="360"/>
      </w:pPr>
    </w:lvl>
    <w:lvl w:ilvl="1" w:tplc="534E31D2">
      <w:start w:val="1"/>
      <w:numFmt w:val="bullet"/>
      <w:lvlText w:val="○"/>
      <w:lvlJc w:val="left"/>
      <w:pPr>
        <w:ind w:left="1440" w:hanging="360"/>
      </w:pPr>
    </w:lvl>
    <w:lvl w:ilvl="2" w:tplc="D69E1C46">
      <w:start w:val="1"/>
      <w:numFmt w:val="bullet"/>
      <w:lvlText w:val="■"/>
      <w:lvlJc w:val="left"/>
      <w:pPr>
        <w:ind w:left="2160" w:hanging="360"/>
      </w:pPr>
    </w:lvl>
    <w:lvl w:ilvl="3" w:tplc="2E722D5C">
      <w:start w:val="1"/>
      <w:numFmt w:val="bullet"/>
      <w:lvlText w:val="●"/>
      <w:lvlJc w:val="left"/>
      <w:pPr>
        <w:ind w:left="2880" w:hanging="360"/>
      </w:pPr>
    </w:lvl>
    <w:lvl w:ilvl="4" w:tplc="8662ED7E">
      <w:start w:val="1"/>
      <w:numFmt w:val="bullet"/>
      <w:lvlText w:val="○"/>
      <w:lvlJc w:val="left"/>
      <w:pPr>
        <w:ind w:left="3600" w:hanging="360"/>
      </w:pPr>
    </w:lvl>
    <w:lvl w:ilvl="5" w:tplc="7DA0CADE">
      <w:start w:val="1"/>
      <w:numFmt w:val="bullet"/>
      <w:lvlText w:val="■"/>
      <w:lvlJc w:val="left"/>
      <w:pPr>
        <w:ind w:left="4320" w:hanging="360"/>
      </w:pPr>
    </w:lvl>
    <w:lvl w:ilvl="6" w:tplc="2EB6825E">
      <w:start w:val="1"/>
      <w:numFmt w:val="bullet"/>
      <w:lvlText w:val="●"/>
      <w:lvlJc w:val="left"/>
      <w:pPr>
        <w:ind w:left="5040" w:hanging="360"/>
      </w:pPr>
    </w:lvl>
    <w:lvl w:ilvl="7" w:tplc="E784576E">
      <w:start w:val="1"/>
      <w:numFmt w:val="bullet"/>
      <w:lvlText w:val="●"/>
      <w:lvlJc w:val="left"/>
      <w:pPr>
        <w:ind w:left="5760" w:hanging="360"/>
      </w:pPr>
    </w:lvl>
    <w:lvl w:ilvl="8" w:tplc="A274EB7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4116A85"/>
    <w:multiLevelType w:val="hybridMultilevel"/>
    <w:tmpl w:val="740A36B2"/>
    <w:lvl w:ilvl="0" w:tplc="AD9CA836">
      <w:start w:val="1"/>
      <w:numFmt w:val="bullet"/>
      <w:lvlText w:val="•"/>
      <w:lvlJc w:val="left"/>
      <w:pPr>
        <w:ind w:left="720" w:hanging="360"/>
      </w:pPr>
    </w:lvl>
    <w:lvl w:ilvl="1" w:tplc="C92E66CC">
      <w:numFmt w:val="decimal"/>
      <w:lvlText w:val=""/>
      <w:lvlJc w:val="left"/>
    </w:lvl>
    <w:lvl w:ilvl="2" w:tplc="088E7F88">
      <w:numFmt w:val="decimal"/>
      <w:lvlText w:val=""/>
      <w:lvlJc w:val="left"/>
    </w:lvl>
    <w:lvl w:ilvl="3" w:tplc="E7F897BA">
      <w:numFmt w:val="decimal"/>
      <w:lvlText w:val=""/>
      <w:lvlJc w:val="left"/>
    </w:lvl>
    <w:lvl w:ilvl="4" w:tplc="3982A96A">
      <w:numFmt w:val="decimal"/>
      <w:lvlText w:val=""/>
      <w:lvlJc w:val="left"/>
    </w:lvl>
    <w:lvl w:ilvl="5" w:tplc="C29A027E">
      <w:numFmt w:val="decimal"/>
      <w:lvlText w:val=""/>
      <w:lvlJc w:val="left"/>
    </w:lvl>
    <w:lvl w:ilvl="6" w:tplc="1A40774A">
      <w:numFmt w:val="decimal"/>
      <w:lvlText w:val=""/>
      <w:lvlJc w:val="left"/>
    </w:lvl>
    <w:lvl w:ilvl="7" w:tplc="AD1A46BC">
      <w:numFmt w:val="decimal"/>
      <w:lvlText w:val=""/>
      <w:lvlJc w:val="left"/>
    </w:lvl>
    <w:lvl w:ilvl="8" w:tplc="ED00A54C">
      <w:numFmt w:val="decimal"/>
      <w:lvlText w:val=""/>
      <w:lvlJc w:val="left"/>
    </w:lvl>
  </w:abstractNum>
  <w:num w:numId="1" w16cid:durableId="2007202739">
    <w:abstractNumId w:val="0"/>
    <w:lvlOverride w:ilvl="0">
      <w:startOverride w:val="1"/>
    </w:lvlOverride>
  </w:num>
  <w:num w:numId="2" w16cid:durableId="36799573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E90"/>
    <w:rsid w:val="0023700D"/>
    <w:rsid w:val="00546E90"/>
    <w:rsid w:val="005C4E2F"/>
    <w:rsid w:val="00A84F72"/>
    <w:rsid w:val="00CB1E8B"/>
    <w:rsid w:val="00E17AC7"/>
    <w:rsid w:val="00F0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3455A"/>
  <w15:docId w15:val="{C37E9879-990F-479B-9B52-E4E1CC36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5</cp:revision>
  <dcterms:created xsi:type="dcterms:W3CDTF">2026-06-02T22:42:00Z</dcterms:created>
  <dcterms:modified xsi:type="dcterms:W3CDTF">2026-07-06T13:14:00Z</dcterms:modified>
</cp:coreProperties>
</file>